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1448" w14:textId="77777777" w:rsidR="008661BE" w:rsidRDefault="008661BE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7B081449" w14:textId="77777777" w:rsidR="00165E8F" w:rsidRDefault="00165E8F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Bogotá D.C.,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Día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Mes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Año</w:t>
      </w:r>
    </w:p>
    <w:p w14:paraId="7B08144A" w14:textId="77777777" w:rsidR="00165E8F" w:rsidRDefault="00165E8F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7B08144B" w14:textId="77777777" w:rsidR="0029674C" w:rsidRPr="00165E8F" w:rsidRDefault="0029674C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7B08144C" w14:textId="77777777" w:rsidR="007A063F" w:rsidRDefault="007A063F" w:rsidP="007A063F">
      <w:pPr>
        <w:pStyle w:val="Sinespaciado"/>
        <w:jc w:val="both"/>
      </w:pPr>
      <w:r>
        <w:t>Señores</w:t>
      </w:r>
    </w:p>
    <w:p w14:paraId="7B08144D" w14:textId="77777777" w:rsidR="007A063F" w:rsidRPr="007A063F" w:rsidRDefault="007A063F" w:rsidP="007A063F">
      <w:pPr>
        <w:pStyle w:val="Sinespaciado"/>
        <w:jc w:val="both"/>
        <w:rPr>
          <w:b/>
        </w:rPr>
      </w:pPr>
      <w:r w:rsidRPr="007A063F">
        <w:rPr>
          <w:b/>
        </w:rPr>
        <w:t>BOLSA MERCANTIL DE COLOMBIA</w:t>
      </w:r>
    </w:p>
    <w:p w14:paraId="7B08144E" w14:textId="77777777" w:rsidR="007A063F" w:rsidRDefault="007A063F" w:rsidP="007A063F">
      <w:pPr>
        <w:pStyle w:val="Sinespaciado"/>
        <w:jc w:val="both"/>
      </w:pPr>
      <w:r>
        <w:t>Calle 113 A No. 7 – 21</w:t>
      </w:r>
    </w:p>
    <w:p w14:paraId="7B08144F" w14:textId="77777777" w:rsidR="007A063F" w:rsidRPr="007A063F" w:rsidRDefault="007A063F" w:rsidP="007A063F">
      <w:pPr>
        <w:pStyle w:val="Sinespaciado"/>
        <w:jc w:val="both"/>
        <w:rPr>
          <w:b/>
          <w:lang w:val="en-US"/>
        </w:rPr>
      </w:pPr>
      <w:r w:rsidRPr="007A063F">
        <w:rPr>
          <w:b/>
          <w:lang w:val="en-US"/>
        </w:rPr>
        <w:t>Teleport Business Park Torre A piso 15</w:t>
      </w:r>
    </w:p>
    <w:p w14:paraId="7B081450" w14:textId="77777777" w:rsidR="007A063F" w:rsidRDefault="007A063F" w:rsidP="007A063F">
      <w:pPr>
        <w:pStyle w:val="Sinespaciado"/>
        <w:jc w:val="both"/>
      </w:pPr>
      <w:r>
        <w:t>Ciudad</w:t>
      </w:r>
    </w:p>
    <w:p w14:paraId="7B081451" w14:textId="77777777" w:rsidR="0029674C" w:rsidRDefault="0029674C" w:rsidP="0029674C"/>
    <w:p w14:paraId="7B081452" w14:textId="77777777" w:rsidR="0029674C" w:rsidRDefault="0029674C" w:rsidP="0029674C"/>
    <w:p w14:paraId="7B081453" w14:textId="77777777" w:rsidR="0029674C" w:rsidRPr="002F28F7" w:rsidRDefault="0029674C" w:rsidP="0029674C">
      <w:pPr>
        <w:ind w:firstLine="708"/>
        <w:jc w:val="right"/>
        <w:rPr>
          <w:b/>
        </w:rPr>
      </w:pPr>
      <w:r w:rsidRPr="002F28F7">
        <w:rPr>
          <w:b/>
        </w:rPr>
        <w:t>Asunto: Declaración de no conflicto de interés.</w:t>
      </w:r>
    </w:p>
    <w:p w14:paraId="7B081454" w14:textId="77777777" w:rsidR="0029674C" w:rsidRDefault="0029674C" w:rsidP="0029674C"/>
    <w:p w14:paraId="7B081455" w14:textId="77777777" w:rsidR="008661BE" w:rsidRDefault="008661BE" w:rsidP="0029674C"/>
    <w:p w14:paraId="7B081456" w14:textId="77777777" w:rsidR="0029674C" w:rsidRDefault="0029674C" w:rsidP="0029674C">
      <w:r>
        <w:t>Cordial Saludo,</w:t>
      </w:r>
    </w:p>
    <w:p w14:paraId="7B081457" w14:textId="77777777" w:rsidR="0029674C" w:rsidRDefault="0029674C" w:rsidP="0029674C"/>
    <w:p w14:paraId="7B081458" w14:textId="77777777" w:rsidR="0029674C" w:rsidRDefault="0029674C" w:rsidP="0029674C">
      <w:pPr>
        <w:jc w:val="both"/>
      </w:pPr>
      <w:r>
        <w:t xml:space="preserve">Por medio de la presente declaro que </w:t>
      </w:r>
      <w:r w:rsidRPr="002F28F7">
        <w:rPr>
          <w:b/>
        </w:rPr>
        <w:t>NOMBRE DE LA EMRPESA</w:t>
      </w:r>
      <w:r>
        <w:t xml:space="preserve"> no tiene ningún tipo de vínculo contractual o de negocios con la Bolsa Mercantil de Colombia razón por la cual no tenemos conocimiento de la existencia de ningún tipo de conflicto de interés entre </w:t>
      </w:r>
      <w:r w:rsidRPr="002F28F7">
        <w:rPr>
          <w:b/>
        </w:rPr>
        <w:t>NOMBRE DE LA EMPRESA</w:t>
      </w:r>
      <w:r>
        <w:t xml:space="preserve"> y la Bolsa Mercantil de Colombia.</w:t>
      </w:r>
    </w:p>
    <w:p w14:paraId="7B081459" w14:textId="77777777" w:rsidR="0029674C" w:rsidRDefault="0029674C" w:rsidP="0029674C"/>
    <w:p w14:paraId="7B08145A" w14:textId="77777777" w:rsidR="0029674C" w:rsidRDefault="0029674C" w:rsidP="0029674C">
      <w:r>
        <w:t>Cordialmente,</w:t>
      </w:r>
    </w:p>
    <w:p w14:paraId="7B08145B" w14:textId="77777777" w:rsidR="0029674C" w:rsidRDefault="0029674C" w:rsidP="0029674C"/>
    <w:p w14:paraId="7B08145C" w14:textId="77777777" w:rsidR="0029674C" w:rsidRDefault="0029674C" w:rsidP="0029674C">
      <w:pPr>
        <w:pStyle w:val="Sinespaciado"/>
      </w:pPr>
    </w:p>
    <w:p w14:paraId="7B08145D" w14:textId="77777777" w:rsidR="0029674C" w:rsidRDefault="0029674C" w:rsidP="0029674C">
      <w:pPr>
        <w:pStyle w:val="Sinespaciado"/>
      </w:pPr>
    </w:p>
    <w:p w14:paraId="7B08145E" w14:textId="77777777" w:rsidR="0029674C" w:rsidRDefault="0029674C" w:rsidP="0029674C">
      <w:pPr>
        <w:pStyle w:val="Sinespaciado"/>
      </w:pPr>
    </w:p>
    <w:p w14:paraId="7B08145F" w14:textId="77777777" w:rsidR="0029674C" w:rsidRPr="00EC2069" w:rsidRDefault="0029674C" w:rsidP="0029674C">
      <w:pPr>
        <w:pStyle w:val="Default"/>
        <w:jc w:val="both"/>
        <w:rPr>
          <w:color w:val="BFBFBF" w:themeColor="background1" w:themeShade="BF"/>
          <w:sz w:val="22"/>
          <w:szCs w:val="22"/>
        </w:rPr>
      </w:pPr>
      <w:r w:rsidRPr="00EC2069">
        <w:rPr>
          <w:b/>
          <w:bCs/>
          <w:color w:val="BFBFBF" w:themeColor="background1" w:themeShade="BF"/>
          <w:sz w:val="22"/>
          <w:szCs w:val="22"/>
        </w:rPr>
        <w:t xml:space="preserve">Nombre del representante legal </w:t>
      </w:r>
    </w:p>
    <w:p w14:paraId="7B081460" w14:textId="77777777" w:rsidR="0029674C" w:rsidRDefault="0029674C" w:rsidP="0029674C">
      <w:pPr>
        <w:pStyle w:val="Default"/>
        <w:jc w:val="both"/>
        <w:rPr>
          <w:sz w:val="22"/>
          <w:szCs w:val="22"/>
        </w:rPr>
      </w:pPr>
    </w:p>
    <w:p w14:paraId="22B64152" w14:textId="77777777" w:rsidR="00B83E66" w:rsidRDefault="00B83E66" w:rsidP="0029674C">
      <w:pPr>
        <w:pStyle w:val="Default"/>
        <w:jc w:val="both"/>
        <w:rPr>
          <w:sz w:val="22"/>
          <w:szCs w:val="22"/>
        </w:rPr>
      </w:pPr>
    </w:p>
    <w:p w14:paraId="7B081461" w14:textId="77777777" w:rsidR="00EC2069" w:rsidRDefault="00000000" w:rsidP="0029674C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s-CO"/>
        </w:rPr>
        <w:pict w14:anchorId="7B08146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1.2pt;margin-top:11.5pt;width:185.25pt;height:0;z-index:251658240" o:connectortype="straight"/>
        </w:pict>
      </w:r>
    </w:p>
    <w:p w14:paraId="7B081462" w14:textId="77777777" w:rsidR="0029674C" w:rsidRDefault="0029674C" w:rsidP="002967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Representante Legal </w:t>
      </w:r>
    </w:p>
    <w:p w14:paraId="7B081463" w14:textId="77777777" w:rsidR="0029674C" w:rsidRDefault="0029674C" w:rsidP="0029674C">
      <w:pPr>
        <w:pStyle w:val="Sinespaciado"/>
      </w:pPr>
    </w:p>
    <w:p w14:paraId="7B081464" w14:textId="77777777" w:rsidR="00013EC3" w:rsidRDefault="00013EC3" w:rsidP="007A063F">
      <w:pPr>
        <w:jc w:val="both"/>
        <w:rPr>
          <w:color w:val="FF0000"/>
        </w:rPr>
      </w:pPr>
    </w:p>
    <w:p w14:paraId="7B081465" w14:textId="77777777" w:rsidR="00013EC3" w:rsidRDefault="00013EC3" w:rsidP="007A063F">
      <w:pPr>
        <w:jc w:val="both"/>
        <w:rPr>
          <w:color w:val="FF0000"/>
        </w:rPr>
      </w:pPr>
    </w:p>
    <w:p w14:paraId="7B081466" w14:textId="77777777" w:rsidR="00013EC3" w:rsidRPr="007A063F" w:rsidRDefault="00013EC3" w:rsidP="007A063F">
      <w:pPr>
        <w:jc w:val="both"/>
        <w:rPr>
          <w:color w:val="FF0000"/>
        </w:rPr>
      </w:pPr>
    </w:p>
    <w:sectPr w:rsidR="00013EC3" w:rsidRPr="007A063F" w:rsidSect="007A063F">
      <w:headerReference w:type="default" r:id="rId10"/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2457" w14:textId="77777777" w:rsidR="009B3AE6" w:rsidRDefault="009B3AE6" w:rsidP="007B039D">
      <w:pPr>
        <w:spacing w:after="0" w:line="240" w:lineRule="auto"/>
      </w:pPr>
      <w:r>
        <w:separator/>
      </w:r>
    </w:p>
  </w:endnote>
  <w:endnote w:type="continuationSeparator" w:id="0">
    <w:p w14:paraId="41D6330B" w14:textId="77777777" w:rsidR="009B3AE6" w:rsidRDefault="009B3AE6" w:rsidP="007B039D">
      <w:pPr>
        <w:spacing w:after="0" w:line="240" w:lineRule="auto"/>
      </w:pPr>
      <w:r>
        <w:continuationSeparator/>
      </w:r>
    </w:p>
  </w:endnote>
  <w:endnote w:type="continuationNotice" w:id="1">
    <w:p w14:paraId="797901E4" w14:textId="77777777" w:rsidR="009B3AE6" w:rsidRDefault="009B3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D4B5" w14:textId="08B8D1A0" w:rsidR="00B83E66" w:rsidRPr="00B83E66" w:rsidRDefault="00B83E66" w:rsidP="00B83E66">
    <w:pPr>
      <w:contextualSpacing/>
      <w:jc w:val="right"/>
      <w:rPr>
        <w:rFonts w:cstheme="minorHAnsi"/>
      </w:rPr>
    </w:pPr>
    <w:r w:rsidRPr="006459E8">
      <w:rPr>
        <w:rFonts w:cstheme="minorHAnsi"/>
      </w:rPr>
      <w:t xml:space="preserve">Página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PAGE </w:instrText>
    </w:r>
    <w:r w:rsidRPr="006459E8">
      <w:rPr>
        <w:rFonts w:cstheme="minorHAnsi"/>
      </w:rPr>
      <w:fldChar w:fldCharType="separate"/>
    </w:r>
    <w:r>
      <w:rPr>
        <w:rFonts w:cstheme="minorHAnsi"/>
      </w:rPr>
      <w:t>3</w:t>
    </w:r>
    <w:r w:rsidRPr="006459E8">
      <w:rPr>
        <w:rFonts w:cstheme="minorHAnsi"/>
      </w:rPr>
      <w:fldChar w:fldCharType="end"/>
    </w:r>
    <w:r w:rsidRPr="006459E8">
      <w:rPr>
        <w:rFonts w:cstheme="minorHAnsi"/>
      </w:rPr>
      <w:t xml:space="preserve"> de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NUMPAGES  </w:instrText>
    </w:r>
    <w:r w:rsidRPr="006459E8">
      <w:rPr>
        <w:rFonts w:cstheme="minorHAnsi"/>
      </w:rPr>
      <w:fldChar w:fldCharType="separate"/>
    </w:r>
    <w:r>
      <w:rPr>
        <w:rFonts w:cstheme="minorHAnsi"/>
      </w:rPr>
      <w:t>4</w:t>
    </w:r>
    <w:r w:rsidRPr="006459E8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03AC" w14:textId="77777777" w:rsidR="009B3AE6" w:rsidRDefault="009B3AE6" w:rsidP="007B039D">
      <w:pPr>
        <w:spacing w:after="0" w:line="240" w:lineRule="auto"/>
      </w:pPr>
      <w:r>
        <w:separator/>
      </w:r>
    </w:p>
  </w:footnote>
  <w:footnote w:type="continuationSeparator" w:id="0">
    <w:p w14:paraId="5EA85208" w14:textId="77777777" w:rsidR="009B3AE6" w:rsidRDefault="009B3AE6" w:rsidP="007B039D">
      <w:pPr>
        <w:spacing w:after="0" w:line="240" w:lineRule="auto"/>
      </w:pPr>
      <w:r>
        <w:continuationSeparator/>
      </w:r>
    </w:p>
  </w:footnote>
  <w:footnote w:type="continuationNotice" w:id="1">
    <w:p w14:paraId="4D3F06B5" w14:textId="77777777" w:rsidR="009B3AE6" w:rsidRDefault="009B3A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146D" w14:textId="15F94837" w:rsidR="006100AE" w:rsidRDefault="006100AE" w:rsidP="00906572">
    <w:pPr>
      <w:pStyle w:val="Encabezado"/>
      <w:tabs>
        <w:tab w:val="left" w:pos="253"/>
      </w:tabs>
    </w:pPr>
    <w:r>
      <w:rPr>
        <w:rFonts w:ascii="Arial" w:hAnsi="Arial" w:cs="Arial"/>
        <w:sz w:val="18"/>
      </w:rPr>
      <w:tab/>
    </w:r>
  </w:p>
  <w:tbl>
    <w:tblPr>
      <w:tblStyle w:val="Tablaconcuadrcula"/>
      <w:tblW w:w="8931" w:type="dxa"/>
      <w:tblInd w:w="108" w:type="dxa"/>
      <w:tblLook w:val="04A0" w:firstRow="1" w:lastRow="0" w:firstColumn="1" w:lastColumn="0" w:noHBand="0" w:noVBand="1"/>
    </w:tblPr>
    <w:tblGrid>
      <w:gridCol w:w="5954"/>
      <w:gridCol w:w="2977"/>
    </w:tblGrid>
    <w:tr w:rsidR="006100AE" w14:paraId="7B081471" w14:textId="77777777" w:rsidTr="00906572">
      <w:trPr>
        <w:trHeight w:val="140"/>
      </w:trPr>
      <w:tc>
        <w:tcPr>
          <w:tcW w:w="5954" w:type="dxa"/>
          <w:vMerge w:val="restart"/>
        </w:tcPr>
        <w:p w14:paraId="7B08146E" w14:textId="77777777" w:rsidR="006100AE" w:rsidRDefault="006100AE">
          <w:pPr>
            <w:pStyle w:val="Encabezado"/>
          </w:pPr>
        </w:p>
        <w:p w14:paraId="7B08146F" w14:textId="77777777" w:rsidR="006100AE" w:rsidRPr="00723DDC" w:rsidRDefault="006100AE" w:rsidP="00013EC3">
          <w:pPr>
            <w:pStyle w:val="Encabezado"/>
            <w:jc w:val="center"/>
            <w:rPr>
              <w:b/>
            </w:rPr>
          </w:pPr>
          <w:r>
            <w:rPr>
              <w:b/>
            </w:rPr>
            <w:t>DECLARACIÓN DE NO CONFLICTO DE INTERÉS</w:t>
          </w:r>
        </w:p>
      </w:tc>
      <w:tc>
        <w:tcPr>
          <w:tcW w:w="2977" w:type="dxa"/>
        </w:tcPr>
        <w:p w14:paraId="7B081470" w14:textId="1969F284" w:rsidR="006100AE" w:rsidRDefault="00F20164" w:rsidP="00F20164">
          <w:pPr>
            <w:pStyle w:val="Encabezado"/>
          </w:pPr>
          <w:r w:rsidRPr="00906572">
            <w:rPr>
              <w:b/>
              <w:bCs/>
            </w:rPr>
            <w:t>CÓDIGO:</w:t>
          </w:r>
          <w:r>
            <w:t xml:space="preserve">  </w:t>
          </w:r>
          <w:r w:rsidR="00DB7FED" w:rsidRPr="00906572">
            <w:rPr>
              <w:color w:val="000000"/>
              <w:szCs w:val="15"/>
              <w:shd w:val="clear" w:color="auto" w:fill="EDEDED"/>
            </w:rPr>
            <w:t>CMG-AIO-FT-4</w:t>
          </w:r>
        </w:p>
      </w:tc>
    </w:tr>
    <w:tr w:rsidR="006100AE" w14:paraId="7B081474" w14:textId="77777777" w:rsidTr="00906572">
      <w:trPr>
        <w:trHeight w:val="140"/>
      </w:trPr>
      <w:tc>
        <w:tcPr>
          <w:tcW w:w="5954" w:type="dxa"/>
          <w:vMerge/>
        </w:tcPr>
        <w:p w14:paraId="7B081472" w14:textId="77777777" w:rsidR="006100AE" w:rsidRDefault="006100AE">
          <w:pPr>
            <w:pStyle w:val="Encabezado"/>
          </w:pPr>
        </w:p>
      </w:tc>
      <w:tc>
        <w:tcPr>
          <w:tcW w:w="2977" w:type="dxa"/>
        </w:tcPr>
        <w:p w14:paraId="7B081473" w14:textId="77777777" w:rsidR="006100AE" w:rsidRDefault="006100AE" w:rsidP="0029674C">
          <w:pPr>
            <w:pStyle w:val="Encabezado"/>
          </w:pPr>
          <w:r w:rsidRPr="00906572">
            <w:rPr>
              <w:b/>
              <w:bCs/>
            </w:rPr>
            <w:t>VIGENCIA DESDE:</w:t>
          </w:r>
          <w:r>
            <w:t xml:space="preserve"> 03/09/2015</w:t>
          </w:r>
        </w:p>
      </w:tc>
    </w:tr>
    <w:tr w:rsidR="006100AE" w14:paraId="7B081477" w14:textId="77777777" w:rsidTr="00906572">
      <w:trPr>
        <w:trHeight w:val="140"/>
      </w:trPr>
      <w:tc>
        <w:tcPr>
          <w:tcW w:w="5954" w:type="dxa"/>
          <w:vMerge/>
        </w:tcPr>
        <w:p w14:paraId="7B081475" w14:textId="77777777" w:rsidR="006100AE" w:rsidRDefault="006100AE">
          <w:pPr>
            <w:pStyle w:val="Encabezado"/>
          </w:pPr>
        </w:p>
      </w:tc>
      <w:tc>
        <w:tcPr>
          <w:tcW w:w="2977" w:type="dxa"/>
        </w:tcPr>
        <w:p w14:paraId="7B081476" w14:textId="77777777" w:rsidR="006100AE" w:rsidRDefault="006100AE">
          <w:pPr>
            <w:pStyle w:val="Encabezado"/>
          </w:pPr>
          <w:r w:rsidRPr="00906572">
            <w:rPr>
              <w:b/>
              <w:bCs/>
            </w:rPr>
            <w:t>VERSIÓN:</w:t>
          </w:r>
          <w:r>
            <w:t xml:space="preserve"> 0</w:t>
          </w:r>
        </w:p>
      </w:tc>
    </w:tr>
  </w:tbl>
  <w:p w14:paraId="19B13E9D" w14:textId="77777777" w:rsidR="00906572" w:rsidRDefault="00906572" w:rsidP="00906572">
    <w:pPr>
      <w:pStyle w:val="Encabezado"/>
      <w:jc w:val="right"/>
      <w:rPr>
        <w:rFonts w:cstheme="minorHAnsi"/>
        <w:color w:val="595959" w:themeColor="text1" w:themeTint="A6"/>
        <w:sz w:val="20"/>
        <w:szCs w:val="20"/>
      </w:rPr>
    </w:pPr>
  </w:p>
  <w:p w14:paraId="07606966" w14:textId="2073E8A8" w:rsidR="00906572" w:rsidRPr="00FD2E00" w:rsidRDefault="00906572" w:rsidP="00906572">
    <w:pPr>
      <w:pStyle w:val="Encabezado"/>
      <w:jc w:val="right"/>
      <w:rPr>
        <w:rFonts w:cstheme="minorHAnsi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8240" behindDoc="1" locked="0" layoutInCell="1" allowOverlap="1" wp14:anchorId="4E2B2622" wp14:editId="6862B70C">
          <wp:simplePos x="0" y="0"/>
          <wp:positionH relativeFrom="column">
            <wp:posOffset>-133985</wp:posOffset>
          </wp:positionH>
          <wp:positionV relativeFrom="paragraph">
            <wp:posOffset>116105</wp:posOffset>
          </wp:positionV>
          <wp:extent cx="3195955" cy="689610"/>
          <wp:effectExtent l="0" t="0" r="0" b="0"/>
          <wp:wrapTight wrapText="bothSides">
            <wp:wrapPolygon edited="0">
              <wp:start x="1202" y="1591"/>
              <wp:lineTo x="687" y="8751"/>
              <wp:lineTo x="343" y="11934"/>
              <wp:lineTo x="343" y="15912"/>
              <wp:lineTo x="1030" y="19492"/>
              <wp:lineTo x="1631" y="19492"/>
              <wp:lineTo x="12789" y="18696"/>
              <wp:lineTo x="21373" y="17105"/>
              <wp:lineTo x="21458" y="10740"/>
              <wp:lineTo x="19055" y="7558"/>
              <wp:lineTo x="18540" y="2387"/>
              <wp:lineTo x="1631" y="1591"/>
              <wp:lineTo x="1202" y="1591"/>
            </wp:wrapPolygon>
          </wp:wrapTight>
          <wp:docPr id="2" name="Imagen 2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5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E00">
      <w:rPr>
        <w:rFonts w:cstheme="minorHAnsi"/>
        <w:color w:val="595959" w:themeColor="text1" w:themeTint="A6"/>
        <w:sz w:val="20"/>
        <w:szCs w:val="20"/>
      </w:rPr>
      <w:t>Calle 113 N° 7 – 21 Torre A, Piso 15</w:t>
    </w:r>
  </w:p>
  <w:p w14:paraId="18B81625" w14:textId="77777777" w:rsidR="00906572" w:rsidRPr="00FD2E00" w:rsidRDefault="00906572" w:rsidP="00906572">
    <w:pPr>
      <w:pStyle w:val="Encabezado"/>
      <w:jc w:val="right"/>
      <w:rPr>
        <w:rFonts w:cstheme="minorHAnsi"/>
        <w:color w:val="595959" w:themeColor="text1" w:themeTint="A6"/>
        <w:sz w:val="20"/>
        <w:szCs w:val="20"/>
        <w:lang w:val="en-US"/>
      </w:rPr>
    </w:pPr>
    <w:r w:rsidRPr="00FD2E00">
      <w:rPr>
        <w:rFonts w:cstheme="minorHAnsi"/>
        <w:color w:val="595959" w:themeColor="text1" w:themeTint="A6"/>
        <w:sz w:val="20"/>
        <w:szCs w:val="20"/>
        <w:lang w:val="en-US"/>
      </w:rPr>
      <w:t>Edificio Teleport Business Park</w:t>
    </w:r>
  </w:p>
  <w:p w14:paraId="693643BC" w14:textId="77777777" w:rsidR="00906572" w:rsidRPr="00FD2E00" w:rsidRDefault="00906572" w:rsidP="00906572">
    <w:pPr>
      <w:pStyle w:val="Encabezado"/>
      <w:jc w:val="right"/>
      <w:rPr>
        <w:rFonts w:cstheme="minorHAnsi"/>
        <w:color w:val="595959" w:themeColor="text1" w:themeTint="A6"/>
        <w:sz w:val="20"/>
        <w:szCs w:val="20"/>
        <w:lang w:val="en-US"/>
      </w:rPr>
    </w:pPr>
    <w:r w:rsidRPr="00FD2E00">
      <w:rPr>
        <w:rFonts w:cstheme="minorHAnsi"/>
        <w:color w:val="595959" w:themeColor="text1" w:themeTint="A6"/>
        <w:sz w:val="20"/>
        <w:szCs w:val="20"/>
        <w:lang w:val="en-US"/>
      </w:rPr>
      <w:t xml:space="preserve">PBX: 629 2529 </w:t>
    </w:r>
    <w:r>
      <w:rPr>
        <w:rFonts w:cstheme="minorHAnsi"/>
        <w:color w:val="595959" w:themeColor="text1" w:themeTint="A6"/>
        <w:sz w:val="20"/>
        <w:szCs w:val="20"/>
        <w:lang w:val="en-US"/>
      </w:rPr>
      <w:t>Ext. 880</w:t>
    </w:r>
  </w:p>
  <w:p w14:paraId="61D16946" w14:textId="77777777" w:rsidR="00906572" w:rsidRDefault="00906572" w:rsidP="00906572">
    <w:pPr>
      <w:pStyle w:val="Encabezado"/>
      <w:jc w:val="right"/>
      <w:rPr>
        <w:rFonts w:cstheme="minorHAnsi"/>
        <w:color w:val="595959" w:themeColor="text1" w:themeTint="A6"/>
        <w:sz w:val="20"/>
        <w:szCs w:val="20"/>
      </w:rPr>
    </w:pPr>
    <w:r w:rsidRPr="00FD2E00">
      <w:rPr>
        <w:rFonts w:cstheme="minorHAnsi"/>
        <w:color w:val="595959" w:themeColor="text1" w:themeTint="A6"/>
        <w:sz w:val="20"/>
        <w:szCs w:val="20"/>
      </w:rPr>
      <w:t>Bogotá D.C.</w:t>
    </w:r>
  </w:p>
  <w:p w14:paraId="39C08470" w14:textId="77777777" w:rsidR="00906572" w:rsidRPr="002C6D5E" w:rsidRDefault="00906572" w:rsidP="00906572">
    <w:pPr>
      <w:pStyle w:val="Encabezado"/>
      <w:jc w:val="right"/>
      <w:rPr>
        <w:rFonts w:cstheme="minorHAnsi"/>
        <w:b/>
        <w:bCs/>
        <w:color w:val="002060"/>
        <w:sz w:val="20"/>
        <w:szCs w:val="20"/>
        <w:u w:val="single"/>
      </w:rPr>
    </w:pPr>
    <w:r w:rsidRPr="002C6D5E">
      <w:rPr>
        <w:rFonts w:cstheme="minorHAnsi"/>
        <w:b/>
        <w:bCs/>
        <w:color w:val="002060"/>
        <w:sz w:val="20"/>
        <w:szCs w:val="20"/>
        <w:u w:val="single"/>
      </w:rPr>
      <w:t>www.bmcbec.com.co</w:t>
    </w:r>
  </w:p>
  <w:p w14:paraId="797E8FD2" w14:textId="49EEB16F" w:rsidR="00906572" w:rsidRPr="00906572" w:rsidRDefault="00000000" w:rsidP="00906572">
    <w:pPr>
      <w:pStyle w:val="Encabezado"/>
      <w:jc w:val="right"/>
      <w:rPr>
        <w:rFonts w:cstheme="minorHAnsi"/>
        <w:b/>
        <w:color w:val="17365D" w:themeColor="text2" w:themeShade="BF"/>
        <w:sz w:val="20"/>
        <w:szCs w:val="20"/>
        <w:u w:val="single"/>
      </w:rPr>
    </w:pPr>
    <w:hyperlink r:id="rId2" w:history="1">
      <w:r w:rsidR="00906572" w:rsidRPr="00FD2E00">
        <w:rPr>
          <w:rStyle w:val="Hipervnculo"/>
          <w:rFonts w:cstheme="minorHAnsi"/>
          <w:b/>
          <w:color w:val="17365D" w:themeColor="text2" w:themeShade="BF"/>
          <w:sz w:val="20"/>
          <w:szCs w:val="20"/>
        </w:rPr>
        <w:t>www.bolsamercantil.com.co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63F"/>
    <w:rsid w:val="00013EC3"/>
    <w:rsid w:val="00016343"/>
    <w:rsid w:val="000913E7"/>
    <w:rsid w:val="000C12B8"/>
    <w:rsid w:val="00102727"/>
    <w:rsid w:val="00137D3F"/>
    <w:rsid w:val="00165E8F"/>
    <w:rsid w:val="001F78FC"/>
    <w:rsid w:val="0029674C"/>
    <w:rsid w:val="002B4908"/>
    <w:rsid w:val="00345D55"/>
    <w:rsid w:val="00345F49"/>
    <w:rsid w:val="0040055A"/>
    <w:rsid w:val="00440DE9"/>
    <w:rsid w:val="004811B2"/>
    <w:rsid w:val="004D49E2"/>
    <w:rsid w:val="00564870"/>
    <w:rsid w:val="006100AE"/>
    <w:rsid w:val="006A6EF1"/>
    <w:rsid w:val="00702EF5"/>
    <w:rsid w:val="007220EC"/>
    <w:rsid w:val="00723DDC"/>
    <w:rsid w:val="00723F6F"/>
    <w:rsid w:val="007810F4"/>
    <w:rsid w:val="007A063F"/>
    <w:rsid w:val="007B039D"/>
    <w:rsid w:val="007B17A5"/>
    <w:rsid w:val="007C660A"/>
    <w:rsid w:val="0081163E"/>
    <w:rsid w:val="008661BE"/>
    <w:rsid w:val="00901DE9"/>
    <w:rsid w:val="00906572"/>
    <w:rsid w:val="00906C1A"/>
    <w:rsid w:val="00957E17"/>
    <w:rsid w:val="009B3AE6"/>
    <w:rsid w:val="00A13E90"/>
    <w:rsid w:val="00A25B31"/>
    <w:rsid w:val="00AB57B8"/>
    <w:rsid w:val="00B50A11"/>
    <w:rsid w:val="00B83E66"/>
    <w:rsid w:val="00BB5338"/>
    <w:rsid w:val="00C72688"/>
    <w:rsid w:val="00C9577E"/>
    <w:rsid w:val="00CE19D3"/>
    <w:rsid w:val="00D4695F"/>
    <w:rsid w:val="00D80AA3"/>
    <w:rsid w:val="00DB7FED"/>
    <w:rsid w:val="00EC2069"/>
    <w:rsid w:val="00F20164"/>
    <w:rsid w:val="00F9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1"/>
      </o:rules>
    </o:shapelayout>
  </w:shapeDefaults>
  <w:decimalSymbol w:val=","/>
  <w:listSeparator w:val=";"/>
  <w14:docId w14:val="7B081447"/>
  <w15:docId w15:val="{99C58DFE-9596-4366-80EF-9B65166D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063F"/>
    <w:pPr>
      <w:spacing w:after="0" w:line="240" w:lineRule="auto"/>
    </w:pPr>
  </w:style>
  <w:style w:type="paragraph" w:customStyle="1" w:styleId="Default">
    <w:name w:val="Default"/>
    <w:rsid w:val="007A06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A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0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39D"/>
  </w:style>
  <w:style w:type="paragraph" w:styleId="Piedepgina">
    <w:name w:val="footer"/>
    <w:basedOn w:val="Normal"/>
    <w:link w:val="PiedepginaCar"/>
    <w:uiPriority w:val="99"/>
    <w:unhideWhenUsed/>
    <w:rsid w:val="007B0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39D"/>
  </w:style>
  <w:style w:type="character" w:styleId="Hipervnculo">
    <w:name w:val="Hyperlink"/>
    <w:basedOn w:val="Fuentedeprrafopredeter"/>
    <w:uiPriority w:val="99"/>
    <w:unhideWhenUsed/>
    <w:rsid w:val="007B0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samercantil.com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223480FDBC2C4FA9750463C4907562" ma:contentTypeVersion="17" ma:contentTypeDescription="Crear nuevo documento." ma:contentTypeScope="" ma:versionID="b6b5b7f90865a6c53a4eee861852f420">
  <xsd:schema xmlns:xsd="http://www.w3.org/2001/XMLSchema" xmlns:xs="http://www.w3.org/2001/XMLSchema" xmlns:p="http://schemas.microsoft.com/office/2006/metadata/properties" xmlns:ns2="8d8c568d-698e-4e81-8c5e-8f50bdfbf541" xmlns:ns3="f4065197-2238-4883-95fd-4c039a8e8b63" targetNamespace="http://schemas.microsoft.com/office/2006/metadata/properties" ma:root="true" ma:fieldsID="69002e97a4864072be8adf1704d08efa" ns2:_="" ns3:_="">
    <xsd:import namespace="8d8c568d-698e-4e81-8c5e-8f50bdfbf541"/>
    <xsd:import namespace="f4065197-2238-4883-95fd-4c039a8e8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568d-698e-4e81-8c5e-8f50bdfbf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65197-2238-4883-95fd-4c039a8e8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caf07a-6986-4c31-b6a2-a08fa91493ab}" ma:internalName="TaxCatchAll" ma:showField="CatchAllData" ma:web="f4065197-2238-4883-95fd-4c039a8e8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8d8c568d-698e-4e81-8c5e-8f50bdfbf541">
      <Terms xmlns="http://schemas.microsoft.com/office/infopath/2007/PartnerControls"/>
    </lcf76f155ced4ddcb4097134ff3c332f>
    <TaxCatchAll xmlns="f4065197-2238-4883-95fd-4c039a8e8b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04181-D592-4D87-8BCA-A58865265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c568d-698e-4e81-8c5e-8f50bdfbf541"/>
    <ds:schemaRef ds:uri="f4065197-2238-4883-95fd-4c039a8e8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FDC2A-8176-41CA-B757-FB232918A73E}">
  <ds:schemaRefs>
    <ds:schemaRef ds:uri="http://schemas.microsoft.com/office/2006/metadata/properties"/>
    <ds:schemaRef ds:uri="8d8c568d-698e-4e81-8c5e-8f50bdfbf541"/>
    <ds:schemaRef ds:uri="http://schemas.microsoft.com/office/infopath/2007/PartnerControls"/>
    <ds:schemaRef ds:uri="f4065197-2238-4883-95fd-4c039a8e8b63"/>
  </ds:schemaRefs>
</ds:datastoreItem>
</file>

<file path=customXml/itemProps3.xml><?xml version="1.0" encoding="utf-8"?>
<ds:datastoreItem xmlns:ds="http://schemas.openxmlformats.org/officeDocument/2006/customXml" ds:itemID="{9AF2A294-73CD-4476-AF8B-26A233491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Lsanchez</dc:creator>
  <cp:lastModifiedBy>Yessica Paola Vega Silva</cp:lastModifiedBy>
  <cp:revision>13</cp:revision>
  <cp:lastPrinted>2022-07-28T22:03:00Z</cp:lastPrinted>
  <dcterms:created xsi:type="dcterms:W3CDTF">2015-09-09T21:32:00Z</dcterms:created>
  <dcterms:modified xsi:type="dcterms:W3CDTF">2023-08-01T12:50:00Z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0x010100FCDC1934D8007C45869761DB71E849D2</vt:lpwstr>
  </property>
  <property fmtid="{D5CDD505-2E9C-101B-9397-08002B2CF9AE}" pid="3" name="_dlc_DocIdItemGuid">
    <vt:lpwstr>acf46021-bd43-4a83-9f19-6e5631b79684</vt:lpwstr>
  </property>
  <property fmtid="{D5CDD505-2E9C-101B-9397-08002B2CF9AE}" pid="4" name="MediaServiceImageTags">
    <vt:lpwstr/>
  </property>
</Properties>
</file>